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 xml:space="preserve">Protokoll fört vid styrelsemöte för Norra </w:t>
      </w:r>
      <w:proofErr w:type="spellStart"/>
      <w:r w:rsidRPr="00F6773A">
        <w:rPr>
          <w:rFonts w:ascii="Arial" w:hAnsi="Arial" w:cs="Arial"/>
          <w:b/>
          <w:sz w:val="20"/>
          <w:szCs w:val="20"/>
          <w:u w:val="single"/>
        </w:rPr>
        <w:t>Tredenborgsslätten</w:t>
      </w:r>
      <w:proofErr w:type="spellEnd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14:paraId="047E171E" w14:textId="77777777" w:rsidR="00123E3B" w:rsidRDefault="00123E3B" w:rsidP="004C300D">
      <w:pPr>
        <w:rPr>
          <w:rStyle w:val="Strong"/>
          <w:b w:val="0"/>
          <w:sz w:val="20"/>
          <w:szCs w:val="20"/>
        </w:rPr>
      </w:pPr>
    </w:p>
    <w:p w14:paraId="3296C78E" w14:textId="62D070E4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E052DD">
        <w:rPr>
          <w:rFonts w:ascii="Arial" w:eastAsia="Arial" w:hAnsi="Arial" w:cs="Arial"/>
          <w:sz w:val="20"/>
          <w:szCs w:val="20"/>
        </w:rPr>
        <w:t>20</w:t>
      </w:r>
      <w:r w:rsidR="00BD6CF8">
        <w:rPr>
          <w:rFonts w:ascii="Arial" w:eastAsia="Arial" w:hAnsi="Arial" w:cs="Arial"/>
          <w:sz w:val="20"/>
          <w:szCs w:val="20"/>
        </w:rPr>
        <w:t>20</w:t>
      </w:r>
      <w:r w:rsidR="00E052DD">
        <w:rPr>
          <w:rFonts w:ascii="Arial" w:eastAsia="Arial" w:hAnsi="Arial" w:cs="Arial"/>
          <w:sz w:val="20"/>
          <w:szCs w:val="20"/>
        </w:rPr>
        <w:t>-</w:t>
      </w:r>
      <w:r w:rsidR="00F94753">
        <w:rPr>
          <w:rFonts w:ascii="Arial" w:eastAsia="Arial" w:hAnsi="Arial" w:cs="Arial"/>
          <w:sz w:val="20"/>
          <w:szCs w:val="20"/>
        </w:rPr>
        <w:t>10-21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4D9173D9" w:rsidR="00F6773A" w:rsidRPr="006315A4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Marie-Louise </w:t>
      </w:r>
      <w:r w:rsidR="005C7B3D">
        <w:rPr>
          <w:rFonts w:ascii="Arial" w:eastAsia="Arial" w:hAnsi="Arial" w:cs="Arial"/>
          <w:sz w:val="20"/>
          <w:szCs w:val="20"/>
        </w:rPr>
        <w:t>Malmberg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E052DD">
        <w:rPr>
          <w:rFonts w:ascii="Arial" w:hAnsi="Arial" w:cs="Arial"/>
          <w:sz w:val="20"/>
          <w:szCs w:val="20"/>
        </w:rPr>
        <w:t>.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0290ECBB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446D36D2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>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1041381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2. Förslag till dagordning </w:t>
            </w:r>
          </w:p>
          <w:p w14:paraId="304571EC" w14:textId="7F2637AC" w:rsidR="00F6773A" w:rsidRPr="006315A4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godkändes.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2E118410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3. Protokoll från </w:t>
            </w:r>
            <w:r w:rsidR="0094245C">
              <w:rPr>
                <w:b/>
                <w:sz w:val="20"/>
                <w:szCs w:val="20"/>
                <w:lang w:bidi="he-IL"/>
              </w:rPr>
              <w:t>föregående möte</w:t>
            </w:r>
          </w:p>
          <w:p w14:paraId="3BE9CAE5" w14:textId="60FDB2FF" w:rsidR="003E195A" w:rsidRDefault="003E195A" w:rsidP="003E195A">
            <w:pPr>
              <w:pStyle w:val="Formatmall"/>
              <w:numPr>
                <w:ilvl w:val="0"/>
                <w:numId w:val="6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Protokoll från för</w:t>
            </w:r>
            <w:r>
              <w:rPr>
                <w:sz w:val="20"/>
                <w:szCs w:val="20"/>
                <w:lang w:bidi="he-IL"/>
              </w:rPr>
              <w:t>egående möte</w:t>
            </w:r>
            <w:r w:rsidRPr="516C022F">
              <w:rPr>
                <w:sz w:val="20"/>
                <w:szCs w:val="20"/>
                <w:lang w:bidi="he-IL"/>
              </w:rPr>
              <w:t xml:space="preserve"> gicks igenom.</w:t>
            </w:r>
          </w:p>
          <w:p w14:paraId="7FC8BB12" w14:textId="4D2CDF1A" w:rsidR="00597AF5" w:rsidRDefault="00BE440E" w:rsidP="003E195A">
            <w:pPr>
              <w:pStyle w:val="Formatmall"/>
              <w:numPr>
                <w:ilvl w:val="0"/>
                <w:numId w:val="6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har kollat med den andra, blev</w:t>
            </w:r>
            <w:r w:rsidR="006F2E21">
              <w:rPr>
                <w:sz w:val="20"/>
                <w:szCs w:val="20"/>
                <w:lang w:bidi="he-IL"/>
              </w:rPr>
              <w:t xml:space="preserve"> 150kr billigare,</w:t>
            </w:r>
            <w:r w:rsidR="005870D5">
              <w:rPr>
                <w:sz w:val="20"/>
                <w:szCs w:val="20"/>
                <w:lang w:bidi="he-IL"/>
              </w:rPr>
              <w:t xml:space="preserve"> </w:t>
            </w:r>
            <w:r w:rsidR="006F2E21">
              <w:rPr>
                <w:sz w:val="20"/>
                <w:szCs w:val="20"/>
                <w:lang w:bidi="he-IL"/>
              </w:rPr>
              <w:t xml:space="preserve">men fler </w:t>
            </w:r>
            <w:r w:rsidR="005870D5">
              <w:rPr>
                <w:sz w:val="20"/>
                <w:szCs w:val="20"/>
                <w:lang w:bidi="he-IL"/>
              </w:rPr>
              <w:t>timmar</w:t>
            </w:r>
            <w:r w:rsidR="006F2E21">
              <w:rPr>
                <w:sz w:val="20"/>
                <w:szCs w:val="20"/>
                <w:lang w:bidi="he-IL"/>
              </w:rPr>
              <w:t xml:space="preserve"> men vi valde Farmar tjänst</w:t>
            </w:r>
          </w:p>
          <w:p w14:paraId="6400E5C5" w14:textId="5DBC7412" w:rsidR="005870D5" w:rsidRDefault="005870D5" w:rsidP="003E195A">
            <w:pPr>
              <w:pStyle w:val="Formatmall"/>
              <w:numPr>
                <w:ilvl w:val="0"/>
                <w:numId w:val="6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Inte kollat </w:t>
            </w:r>
            <w:r w:rsidR="003A5E78">
              <w:rPr>
                <w:sz w:val="20"/>
                <w:szCs w:val="20"/>
                <w:lang w:bidi="he-IL"/>
              </w:rPr>
              <w:t>om omplantering</w:t>
            </w:r>
            <w:r w:rsidR="0098205E">
              <w:rPr>
                <w:sz w:val="20"/>
                <w:szCs w:val="20"/>
                <w:lang w:bidi="he-IL"/>
              </w:rPr>
              <w:t>.</w:t>
            </w:r>
          </w:p>
          <w:p w14:paraId="21BDD04D" w14:textId="64D636C2" w:rsidR="0098205E" w:rsidRDefault="0098205E" w:rsidP="003E195A">
            <w:pPr>
              <w:pStyle w:val="Formatmall"/>
              <w:numPr>
                <w:ilvl w:val="0"/>
                <w:numId w:val="6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Vägarna är skrapade</w:t>
            </w:r>
            <w:r w:rsidR="00E74172">
              <w:rPr>
                <w:sz w:val="20"/>
                <w:szCs w:val="20"/>
                <w:lang w:bidi="he-IL"/>
              </w:rPr>
              <w:t>.</w:t>
            </w:r>
          </w:p>
          <w:p w14:paraId="2936C4C3" w14:textId="77777777" w:rsidR="00DE10C6" w:rsidRPr="001B2DB4" w:rsidRDefault="00DE10C6" w:rsidP="006B6A8C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39FEA8BE" w14:textId="3CC2B6A4" w:rsidR="00D11498" w:rsidRPr="001B2DB4" w:rsidRDefault="00D11498" w:rsidP="00E61E2D">
            <w:pPr>
              <w:pStyle w:val="Formatmall"/>
              <w:rPr>
                <w:bCs/>
                <w:sz w:val="20"/>
                <w:szCs w:val="20"/>
                <w:lang w:bidi="he-IL"/>
              </w:rPr>
            </w:pPr>
          </w:p>
          <w:p w14:paraId="255015FC" w14:textId="5D15F2D4" w:rsidR="00F6773A" w:rsidRDefault="00E61E2D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A71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1D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62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81CC8">
              <w:rPr>
                <w:rFonts w:ascii="Arial" w:hAnsi="Arial" w:cs="Arial"/>
                <w:b/>
                <w:sz w:val="20"/>
                <w:szCs w:val="20"/>
              </w:rPr>
              <w:t>Ekonomi rapport.</w:t>
            </w:r>
          </w:p>
          <w:p w14:paraId="65D161B2" w14:textId="3D47C7AE" w:rsidR="00781CC8" w:rsidRDefault="00781CC8" w:rsidP="00BF40E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40E0">
              <w:rPr>
                <w:rFonts w:ascii="Arial" w:hAnsi="Arial" w:cs="Arial"/>
                <w:sz w:val="20"/>
                <w:szCs w:val="20"/>
              </w:rPr>
              <w:t>Ekonomin gicks igenom, ekonomin är god.</w:t>
            </w:r>
          </w:p>
          <w:p w14:paraId="7D24CD57" w14:textId="6C403E6C" w:rsidR="00FD5E0E" w:rsidRDefault="00FD5E0E" w:rsidP="00BF40E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 medlemsav</w:t>
            </w:r>
            <w:r w:rsidR="000F2C9A">
              <w:rPr>
                <w:rFonts w:ascii="Arial" w:hAnsi="Arial" w:cs="Arial"/>
                <w:sz w:val="20"/>
                <w:szCs w:val="20"/>
              </w:rPr>
              <w:t>gifter är</w:t>
            </w:r>
            <w:r w:rsidR="00321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95A">
              <w:rPr>
                <w:rFonts w:ascii="Arial" w:hAnsi="Arial" w:cs="Arial"/>
                <w:sz w:val="20"/>
                <w:szCs w:val="20"/>
              </w:rPr>
              <w:t>nu betald</w:t>
            </w:r>
            <w:r w:rsidR="004665AD">
              <w:rPr>
                <w:rFonts w:ascii="Arial" w:hAnsi="Arial" w:cs="Arial"/>
                <w:sz w:val="20"/>
                <w:szCs w:val="20"/>
              </w:rPr>
              <w:t>a.</w:t>
            </w:r>
          </w:p>
          <w:p w14:paraId="59B478BE" w14:textId="5340EFB0" w:rsidR="003A5E78" w:rsidRDefault="003A5E78" w:rsidP="00BF40E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2750kr </w:t>
            </w:r>
            <w:r w:rsidR="004665AD">
              <w:rPr>
                <w:rFonts w:ascii="Arial" w:hAnsi="Arial" w:cs="Arial"/>
                <w:sz w:val="20"/>
                <w:szCs w:val="20"/>
              </w:rPr>
              <w:t xml:space="preserve">har kommit in </w:t>
            </w:r>
            <w:r>
              <w:rPr>
                <w:rFonts w:ascii="Arial" w:hAnsi="Arial" w:cs="Arial"/>
                <w:sz w:val="20"/>
                <w:szCs w:val="20"/>
              </w:rPr>
              <w:t xml:space="preserve">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swish</w:t>
            </w:r>
            <w:r w:rsidR="004665AD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till bryggan</w:t>
            </w:r>
            <w:r w:rsidR="00CE29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E7F2BB" w14:textId="6E213D7D" w:rsidR="00474123" w:rsidRPr="00BF40E0" w:rsidRDefault="00804647" w:rsidP="00BF40E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Tredenlyckans</w:t>
            </w:r>
            <w:proofErr w:type="spellEnd"/>
            <w:r w:rsidR="000324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samfällighet </w:t>
            </w:r>
            <w:r w:rsidR="000C1EF6">
              <w:rPr>
                <w:rFonts w:ascii="Arial" w:hAnsi="Arial" w:cs="Arial"/>
                <w:sz w:val="20"/>
                <w:szCs w:val="20"/>
              </w:rPr>
              <w:t xml:space="preserve">kommer att skänka 5000kr </w:t>
            </w:r>
            <w:r w:rsidR="00687544">
              <w:rPr>
                <w:rFonts w:ascii="Arial" w:hAnsi="Arial" w:cs="Arial"/>
                <w:sz w:val="20"/>
                <w:szCs w:val="20"/>
              </w:rPr>
              <w:t>till aktivitetsföreningen</w:t>
            </w:r>
            <w:r w:rsidR="001C6A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025D">
              <w:rPr>
                <w:rFonts w:ascii="Arial" w:hAnsi="Arial" w:cs="Arial"/>
                <w:sz w:val="20"/>
                <w:szCs w:val="20"/>
              </w:rPr>
              <w:t>men ännu har inga pengar har kommit in</w:t>
            </w:r>
            <w:r w:rsidR="00552A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31E9CE" w14:textId="7A1170D0" w:rsidR="516C022F" w:rsidRDefault="516C022F" w:rsidP="516C022F"/>
          <w:p w14:paraId="3FE39F77" w14:textId="7BE3FAFC" w:rsidR="001340C6" w:rsidRDefault="00E61E2D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F182F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§</w:t>
            </w:r>
            <w:r w:rsidR="00A7144B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 </w:t>
            </w:r>
            <w:r w:rsidR="006C233E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5</w:t>
            </w:r>
            <w:r w:rsidR="00FD5E0E" w:rsidRPr="00FF182F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. </w:t>
            </w:r>
            <w:r w:rsidR="007527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Markavtal för fibernedläggning</w:t>
            </w:r>
            <w:r w:rsidR="005E3B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74209BAA" w14:textId="408C4C0C" w:rsidR="005E3BBE" w:rsidRDefault="005E3BBE" w:rsidP="005E3BBE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85B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Vi måste ha ett avtal </w:t>
            </w:r>
            <w:r w:rsidR="000D4E9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för grävning</w:t>
            </w:r>
            <w:r w:rsidR="000779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av fibern</w:t>
            </w:r>
            <w:r w:rsidR="00BA67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Ewa har pratat med södra och</w:t>
            </w:r>
            <w:r w:rsidR="00EF09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dom har beslutat att dom </w:t>
            </w:r>
            <w:r w:rsidR="00DE03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inte kommer</w:t>
            </w:r>
            <w:r w:rsidR="00EF09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tillåta </w:t>
            </w:r>
            <w:r w:rsidR="00DE03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någon grävning av fiber i deras område.</w:t>
            </w:r>
            <w:r w:rsidR="00C550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Vi beslutade</w:t>
            </w:r>
            <w:r w:rsidR="00A000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att </w:t>
            </w:r>
            <w:r w:rsidR="000D2F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skicka ut</w:t>
            </w:r>
            <w:r w:rsidR="00DE3A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en </w:t>
            </w:r>
            <w:r w:rsidR="000051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skrivelse</w:t>
            </w:r>
            <w:r w:rsidR="00944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till alla medlemmar gällande grävningen </w:t>
            </w:r>
            <w:r w:rsidR="008452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av fibern</w:t>
            </w:r>
            <w:r w:rsidR="00E55C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även skriva till Sölvesborgs </w:t>
            </w:r>
            <w:r w:rsidR="00E07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  <w:r w:rsidR="00E55C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nergi och fråga </w:t>
            </w:r>
            <w:r w:rsidR="008A57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varför</w:t>
            </w:r>
            <w:r w:rsidR="00BB3D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man</w:t>
            </w:r>
            <w:r w:rsidR="000051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inte</w:t>
            </w:r>
            <w:r w:rsidR="00BB3D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kan </w:t>
            </w:r>
            <w:r w:rsidR="000051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använda samma lina.</w:t>
            </w:r>
          </w:p>
          <w:p w14:paraId="3B10FB24" w14:textId="77777777" w:rsidR="00DE03B2" w:rsidRPr="00285BEE" w:rsidRDefault="00DE03B2" w:rsidP="00DE03B2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3F94DCE" w14:textId="77777777" w:rsidR="005E3BBE" w:rsidRDefault="005E3BBE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D28CC54" w14:textId="613390D9" w:rsidR="0075278F" w:rsidRDefault="0075278F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248C8F9" w14:textId="45CA33FF" w:rsidR="0075278F" w:rsidRDefault="0075278F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§</w:t>
            </w:r>
            <w:r w:rsidR="00A71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6. Övrigt</w:t>
            </w:r>
          </w:p>
          <w:p w14:paraId="79398F9B" w14:textId="1FF8C3D7" w:rsidR="006F1FDB" w:rsidRDefault="009A58D0" w:rsidP="006F1FDB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58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ägarna blev inte riktigt bra denna</w:t>
            </w:r>
            <w:r w:rsidR="00EC4E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gången, </w:t>
            </w:r>
            <w:r w:rsidR="00410D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så vi beslutade att prova med en vägsladd </w:t>
            </w:r>
            <w:r w:rsidR="00CB5F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nästa gång t</w:t>
            </w:r>
            <w:r w:rsidR="00937E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ill våren.</w:t>
            </w:r>
            <w:r w:rsidR="00407A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10A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Lars Gunnar</w:t>
            </w:r>
            <w:r w:rsidR="008437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C37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tar detta med Markus </w:t>
            </w:r>
            <w:proofErr w:type="spellStart"/>
            <w:r w:rsidR="001C37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Bomsjö</w:t>
            </w:r>
            <w:proofErr w:type="spellEnd"/>
            <w:r w:rsidR="001C37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76BD8AEF" w14:textId="0FBE1D19" w:rsidR="00EE7F4A" w:rsidRPr="00EF6EF6" w:rsidRDefault="00467F96" w:rsidP="00EF6EF6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F6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Trappan och bänken till bryggan tar </w:t>
            </w:r>
            <w:r w:rsidR="00F6198A" w:rsidRPr="00EF6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Kent och Nicke upp denna </w:t>
            </w:r>
            <w:proofErr w:type="gramStart"/>
            <w:r w:rsidR="00AC64BD" w:rsidRPr="00EF6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helg</w:t>
            </w:r>
            <w:r w:rsidR="00AC64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</w:t>
            </w:r>
            <w:proofErr w:type="gramEnd"/>
            <w:r w:rsidR="00AC64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som kommer.</w:t>
            </w:r>
          </w:p>
          <w:p w14:paraId="78F13F9C" w14:textId="740139B1" w:rsidR="00EC76F8" w:rsidRDefault="004C5DF9" w:rsidP="00EF6EF6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Vi kommer se över </w:t>
            </w:r>
            <w:r w:rsidR="006C5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grönområdet</w:t>
            </w:r>
            <w:r w:rsidR="003A74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till våren, det behövs att tar ner lite grenar</w:t>
            </w:r>
            <w:r w:rsidR="000B2D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det finns även </w:t>
            </w:r>
            <w:r w:rsidR="00F006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en del </w:t>
            </w:r>
            <w:r w:rsidR="003937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träd som är nästan döda.</w:t>
            </w:r>
          </w:p>
          <w:p w14:paraId="6E0F2FA9" w14:textId="0B114557" w:rsidR="003937AD" w:rsidRDefault="003937AD" w:rsidP="00EF6EF6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Medlemsavgifterna </w:t>
            </w:r>
            <w:r w:rsidR="009504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 Ewa</w:t>
            </w:r>
            <w:r w:rsidR="00F02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M-L har kommit </w:t>
            </w:r>
            <w:r w:rsidR="009504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har varit i kontakt med </w:t>
            </w:r>
            <w:r w:rsidR="004628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lantmäteriet och REW</w:t>
            </w:r>
            <w:r w:rsidR="000E48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gällande detta, </w:t>
            </w:r>
            <w:r w:rsidR="00F93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ett förslag är att </w:t>
            </w:r>
            <w:r w:rsidR="007F2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basera avgiften </w:t>
            </w:r>
            <w:r w:rsidR="00FF45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på det faktiska</w:t>
            </w:r>
            <w:r w:rsidR="007F2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utfallet istället för budget</w:t>
            </w:r>
            <w:r w:rsidR="003D11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="00C466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Och detta skulle leda till att</w:t>
            </w:r>
            <w:r w:rsidR="003C63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det kan bli olika avgifter för varje år.</w:t>
            </w:r>
            <w:r w:rsidR="007777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447E1CB" w14:textId="0AED1E7B" w:rsidR="001C79FC" w:rsidRPr="00EF6EF6" w:rsidRDefault="00EB7C0C" w:rsidP="00EF6EF6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Gällande vassen, så kommer Kent och Nicke kontakta Karin Bengtsson</w:t>
            </w:r>
            <w:r w:rsidR="00DF1B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för att se</w:t>
            </w:r>
            <w:r w:rsidR="002225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om vi kan </w:t>
            </w:r>
            <w:proofErr w:type="spellStart"/>
            <w:r w:rsidR="002225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kan</w:t>
            </w:r>
            <w:proofErr w:type="spellEnd"/>
            <w:r w:rsidR="002225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ta vassen på deras </w:t>
            </w:r>
            <w:r w:rsidR="005231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tillstånd.</w:t>
            </w:r>
          </w:p>
          <w:p w14:paraId="6480BE24" w14:textId="30369476" w:rsidR="00E94818" w:rsidRPr="009B4686" w:rsidRDefault="00E94818" w:rsidP="009B4686">
            <w:pPr>
              <w:pStyle w:val="Formatmall"/>
              <w:ind w:left="1440"/>
              <w:rPr>
                <w:sz w:val="20"/>
                <w:szCs w:val="20"/>
                <w:lang w:bidi="he-IL"/>
              </w:rPr>
            </w:pPr>
          </w:p>
          <w:p w14:paraId="15704035" w14:textId="488C28A6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A7144B">
              <w:rPr>
                <w:b/>
                <w:sz w:val="20"/>
                <w:szCs w:val="20"/>
                <w:lang w:bidi="he-IL"/>
              </w:rPr>
              <w:t>7</w:t>
            </w:r>
            <w:r>
              <w:rPr>
                <w:b/>
                <w:sz w:val="20"/>
                <w:szCs w:val="20"/>
                <w:lang w:bidi="he-IL"/>
              </w:rPr>
              <w:t>. Nästa möte</w:t>
            </w:r>
            <w:r w:rsidR="00E379D9">
              <w:rPr>
                <w:b/>
                <w:sz w:val="20"/>
                <w:szCs w:val="20"/>
                <w:lang w:bidi="he-IL"/>
              </w:rPr>
              <w:t xml:space="preserve"> </w:t>
            </w:r>
            <w:r w:rsidR="004E3097">
              <w:rPr>
                <w:b/>
                <w:sz w:val="20"/>
                <w:szCs w:val="20"/>
                <w:lang w:bidi="he-IL"/>
              </w:rPr>
              <w:t xml:space="preserve">10 november </w:t>
            </w:r>
            <w:proofErr w:type="spellStart"/>
            <w:r w:rsidR="004E3097">
              <w:rPr>
                <w:b/>
                <w:sz w:val="20"/>
                <w:szCs w:val="20"/>
                <w:lang w:bidi="he-IL"/>
              </w:rPr>
              <w:t>kl</w:t>
            </w:r>
            <w:proofErr w:type="spellEnd"/>
            <w:r w:rsidR="004E3097">
              <w:rPr>
                <w:b/>
                <w:sz w:val="20"/>
                <w:szCs w:val="20"/>
                <w:lang w:bidi="he-IL"/>
              </w:rPr>
              <w:t xml:space="preserve"> 19.00</w:t>
            </w:r>
          </w:p>
          <w:p w14:paraId="33C8030C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B29BB5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469E9BF3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A7144B">
              <w:rPr>
                <w:b/>
                <w:sz w:val="20"/>
                <w:szCs w:val="20"/>
                <w:lang w:bidi="he-IL"/>
              </w:rPr>
              <w:t>8</w:t>
            </w:r>
            <w:r w:rsidRPr="001A1B02"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rong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923B0"/>
    <w:multiLevelType w:val="hybridMultilevel"/>
    <w:tmpl w:val="F396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18"/>
  </w:num>
  <w:num w:numId="9">
    <w:abstractNumId w:val="16"/>
  </w:num>
  <w:num w:numId="10">
    <w:abstractNumId w:val="11"/>
  </w:num>
  <w:num w:numId="11">
    <w:abstractNumId w:val="20"/>
  </w:num>
  <w:num w:numId="12">
    <w:abstractNumId w:val="19"/>
  </w:num>
  <w:num w:numId="13">
    <w:abstractNumId w:val="0"/>
  </w:num>
  <w:num w:numId="14">
    <w:abstractNumId w:val="17"/>
  </w:num>
  <w:num w:numId="15">
    <w:abstractNumId w:val="8"/>
  </w:num>
  <w:num w:numId="16">
    <w:abstractNumId w:val="22"/>
  </w:num>
  <w:num w:numId="17">
    <w:abstractNumId w:val="21"/>
  </w:num>
  <w:num w:numId="18">
    <w:abstractNumId w:val="13"/>
  </w:num>
  <w:num w:numId="19">
    <w:abstractNumId w:val="5"/>
  </w:num>
  <w:num w:numId="20">
    <w:abstractNumId w:val="12"/>
  </w:num>
  <w:num w:numId="21">
    <w:abstractNumId w:val="1"/>
  </w:num>
  <w:num w:numId="22">
    <w:abstractNumId w:val="6"/>
  </w:num>
  <w:num w:numId="23">
    <w:abstractNumId w:val="2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1CB6"/>
    <w:rsid w:val="0000519E"/>
    <w:rsid w:val="00014C32"/>
    <w:rsid w:val="000324FF"/>
    <w:rsid w:val="0004025D"/>
    <w:rsid w:val="00061636"/>
    <w:rsid w:val="00064902"/>
    <w:rsid w:val="00074382"/>
    <w:rsid w:val="00077969"/>
    <w:rsid w:val="0008489D"/>
    <w:rsid w:val="000B2D21"/>
    <w:rsid w:val="000C1EF6"/>
    <w:rsid w:val="000D0755"/>
    <w:rsid w:val="000D2FCF"/>
    <w:rsid w:val="000D3CC4"/>
    <w:rsid w:val="000D4E96"/>
    <w:rsid w:val="000E0B1E"/>
    <w:rsid w:val="000E48C2"/>
    <w:rsid w:val="000F2C9A"/>
    <w:rsid w:val="000F5F0E"/>
    <w:rsid w:val="00116A91"/>
    <w:rsid w:val="00123E3B"/>
    <w:rsid w:val="00133264"/>
    <w:rsid w:val="001340C6"/>
    <w:rsid w:val="001501E2"/>
    <w:rsid w:val="00176917"/>
    <w:rsid w:val="001A1B02"/>
    <w:rsid w:val="001B2DB4"/>
    <w:rsid w:val="001C37F5"/>
    <w:rsid w:val="001C6AB7"/>
    <w:rsid w:val="001C79FC"/>
    <w:rsid w:val="001C7E36"/>
    <w:rsid w:val="00200280"/>
    <w:rsid w:val="00222576"/>
    <w:rsid w:val="00256826"/>
    <w:rsid w:val="00257C3C"/>
    <w:rsid w:val="00261AD3"/>
    <w:rsid w:val="00267E0D"/>
    <w:rsid w:val="00280587"/>
    <w:rsid w:val="00285BEE"/>
    <w:rsid w:val="00295E4B"/>
    <w:rsid w:val="00297D90"/>
    <w:rsid w:val="002C7182"/>
    <w:rsid w:val="002C7AE1"/>
    <w:rsid w:val="002D38AF"/>
    <w:rsid w:val="003007E1"/>
    <w:rsid w:val="003214BF"/>
    <w:rsid w:val="0032601B"/>
    <w:rsid w:val="00353C2C"/>
    <w:rsid w:val="00361D92"/>
    <w:rsid w:val="00365E81"/>
    <w:rsid w:val="003937AD"/>
    <w:rsid w:val="003A5E78"/>
    <w:rsid w:val="003A74C3"/>
    <w:rsid w:val="003B06D7"/>
    <w:rsid w:val="003B4B0B"/>
    <w:rsid w:val="003C28CE"/>
    <w:rsid w:val="003C633E"/>
    <w:rsid w:val="003D1151"/>
    <w:rsid w:val="003D3F43"/>
    <w:rsid w:val="003E195A"/>
    <w:rsid w:val="003F0915"/>
    <w:rsid w:val="003F1CE1"/>
    <w:rsid w:val="003F571B"/>
    <w:rsid w:val="003F587C"/>
    <w:rsid w:val="00407ADA"/>
    <w:rsid w:val="00410D10"/>
    <w:rsid w:val="004233C2"/>
    <w:rsid w:val="00427A3D"/>
    <w:rsid w:val="00433CE6"/>
    <w:rsid w:val="0046282B"/>
    <w:rsid w:val="004665AD"/>
    <w:rsid w:val="00467F96"/>
    <w:rsid w:val="00474123"/>
    <w:rsid w:val="00491F95"/>
    <w:rsid w:val="004C300D"/>
    <w:rsid w:val="004C5DF9"/>
    <w:rsid w:val="004E3097"/>
    <w:rsid w:val="005073E8"/>
    <w:rsid w:val="00513702"/>
    <w:rsid w:val="00513C5C"/>
    <w:rsid w:val="005231CE"/>
    <w:rsid w:val="00530380"/>
    <w:rsid w:val="00536327"/>
    <w:rsid w:val="005441FD"/>
    <w:rsid w:val="0054633F"/>
    <w:rsid w:val="00550842"/>
    <w:rsid w:val="00552A4C"/>
    <w:rsid w:val="00552AA5"/>
    <w:rsid w:val="0056685E"/>
    <w:rsid w:val="00573E78"/>
    <w:rsid w:val="005870D5"/>
    <w:rsid w:val="00597AF5"/>
    <w:rsid w:val="005B1EA1"/>
    <w:rsid w:val="005C7194"/>
    <w:rsid w:val="005C7B3D"/>
    <w:rsid w:val="005E3BBE"/>
    <w:rsid w:val="00600064"/>
    <w:rsid w:val="00603ABF"/>
    <w:rsid w:val="006131CE"/>
    <w:rsid w:val="00621A43"/>
    <w:rsid w:val="006253AD"/>
    <w:rsid w:val="0065118B"/>
    <w:rsid w:val="00653C69"/>
    <w:rsid w:val="00661FF3"/>
    <w:rsid w:val="00671C02"/>
    <w:rsid w:val="00686E5E"/>
    <w:rsid w:val="00687544"/>
    <w:rsid w:val="0069276B"/>
    <w:rsid w:val="00694319"/>
    <w:rsid w:val="006A49ED"/>
    <w:rsid w:val="006B3022"/>
    <w:rsid w:val="006B5773"/>
    <w:rsid w:val="006B6A8C"/>
    <w:rsid w:val="006C2113"/>
    <w:rsid w:val="006C233E"/>
    <w:rsid w:val="006C2964"/>
    <w:rsid w:val="006C529B"/>
    <w:rsid w:val="006C5A7F"/>
    <w:rsid w:val="006F1FDB"/>
    <w:rsid w:val="006F2E21"/>
    <w:rsid w:val="0070197E"/>
    <w:rsid w:val="00713D7A"/>
    <w:rsid w:val="0073314E"/>
    <w:rsid w:val="0074561B"/>
    <w:rsid w:val="0075278F"/>
    <w:rsid w:val="007543DB"/>
    <w:rsid w:val="0077345C"/>
    <w:rsid w:val="00774E69"/>
    <w:rsid w:val="0077778A"/>
    <w:rsid w:val="00781CC8"/>
    <w:rsid w:val="007B4B21"/>
    <w:rsid w:val="007D0E3D"/>
    <w:rsid w:val="007E3D6A"/>
    <w:rsid w:val="007E753D"/>
    <w:rsid w:val="007F209F"/>
    <w:rsid w:val="007F3531"/>
    <w:rsid w:val="00802C68"/>
    <w:rsid w:val="00804647"/>
    <w:rsid w:val="0084370B"/>
    <w:rsid w:val="00845294"/>
    <w:rsid w:val="00852346"/>
    <w:rsid w:val="00860AB2"/>
    <w:rsid w:val="00876837"/>
    <w:rsid w:val="008775D7"/>
    <w:rsid w:val="0088572B"/>
    <w:rsid w:val="008953C3"/>
    <w:rsid w:val="00897247"/>
    <w:rsid w:val="008A21B1"/>
    <w:rsid w:val="008A57DB"/>
    <w:rsid w:val="008B53BC"/>
    <w:rsid w:val="008B5DBF"/>
    <w:rsid w:val="008C1371"/>
    <w:rsid w:val="008E3675"/>
    <w:rsid w:val="008F5002"/>
    <w:rsid w:val="0090014C"/>
    <w:rsid w:val="00914E0D"/>
    <w:rsid w:val="0091615D"/>
    <w:rsid w:val="00937E6D"/>
    <w:rsid w:val="0094245C"/>
    <w:rsid w:val="00944D79"/>
    <w:rsid w:val="0094529B"/>
    <w:rsid w:val="00950458"/>
    <w:rsid w:val="00960388"/>
    <w:rsid w:val="00966D91"/>
    <w:rsid w:val="0098205E"/>
    <w:rsid w:val="00995CCF"/>
    <w:rsid w:val="009A0C02"/>
    <w:rsid w:val="009A58D0"/>
    <w:rsid w:val="009B1C35"/>
    <w:rsid w:val="009B4686"/>
    <w:rsid w:val="009C4621"/>
    <w:rsid w:val="009C4796"/>
    <w:rsid w:val="009C62B4"/>
    <w:rsid w:val="009E1269"/>
    <w:rsid w:val="009E2CE8"/>
    <w:rsid w:val="009E668E"/>
    <w:rsid w:val="00A0009C"/>
    <w:rsid w:val="00A10A1E"/>
    <w:rsid w:val="00A168E4"/>
    <w:rsid w:val="00A21E9F"/>
    <w:rsid w:val="00A35161"/>
    <w:rsid w:val="00A54AE5"/>
    <w:rsid w:val="00A63FEA"/>
    <w:rsid w:val="00A67543"/>
    <w:rsid w:val="00A679A0"/>
    <w:rsid w:val="00A7144B"/>
    <w:rsid w:val="00A908D1"/>
    <w:rsid w:val="00A97437"/>
    <w:rsid w:val="00AB6F4B"/>
    <w:rsid w:val="00AC2545"/>
    <w:rsid w:val="00AC490C"/>
    <w:rsid w:val="00AC64BD"/>
    <w:rsid w:val="00B03178"/>
    <w:rsid w:val="00B473FA"/>
    <w:rsid w:val="00B53E38"/>
    <w:rsid w:val="00B61C1A"/>
    <w:rsid w:val="00B834E5"/>
    <w:rsid w:val="00B857AA"/>
    <w:rsid w:val="00BA33FD"/>
    <w:rsid w:val="00BA671E"/>
    <w:rsid w:val="00BB3D1D"/>
    <w:rsid w:val="00BC0007"/>
    <w:rsid w:val="00BC34C6"/>
    <w:rsid w:val="00BD6CF8"/>
    <w:rsid w:val="00BE440E"/>
    <w:rsid w:val="00BF0325"/>
    <w:rsid w:val="00BF1146"/>
    <w:rsid w:val="00BF40E0"/>
    <w:rsid w:val="00BF4F0F"/>
    <w:rsid w:val="00C44ABA"/>
    <w:rsid w:val="00C46690"/>
    <w:rsid w:val="00C550F7"/>
    <w:rsid w:val="00C72D62"/>
    <w:rsid w:val="00C8133E"/>
    <w:rsid w:val="00C85DC2"/>
    <w:rsid w:val="00C87762"/>
    <w:rsid w:val="00CA334E"/>
    <w:rsid w:val="00CA45BB"/>
    <w:rsid w:val="00CB0530"/>
    <w:rsid w:val="00CB23F8"/>
    <w:rsid w:val="00CB290E"/>
    <w:rsid w:val="00CB5FD9"/>
    <w:rsid w:val="00CC0B5F"/>
    <w:rsid w:val="00CC2956"/>
    <w:rsid w:val="00CD041A"/>
    <w:rsid w:val="00CE2952"/>
    <w:rsid w:val="00CE7166"/>
    <w:rsid w:val="00CE76C0"/>
    <w:rsid w:val="00CE78DD"/>
    <w:rsid w:val="00D044BB"/>
    <w:rsid w:val="00D11498"/>
    <w:rsid w:val="00D32E6D"/>
    <w:rsid w:val="00D67DA8"/>
    <w:rsid w:val="00D742A8"/>
    <w:rsid w:val="00D979D8"/>
    <w:rsid w:val="00DD32C1"/>
    <w:rsid w:val="00DE03B2"/>
    <w:rsid w:val="00DE0F35"/>
    <w:rsid w:val="00DE10C6"/>
    <w:rsid w:val="00DE33E3"/>
    <w:rsid w:val="00DE3ABE"/>
    <w:rsid w:val="00DE47F0"/>
    <w:rsid w:val="00DF1BC6"/>
    <w:rsid w:val="00E041D6"/>
    <w:rsid w:val="00E052DD"/>
    <w:rsid w:val="00E07A9C"/>
    <w:rsid w:val="00E33D15"/>
    <w:rsid w:val="00E35514"/>
    <w:rsid w:val="00E379D9"/>
    <w:rsid w:val="00E55CCF"/>
    <w:rsid w:val="00E61E2D"/>
    <w:rsid w:val="00E64045"/>
    <w:rsid w:val="00E74172"/>
    <w:rsid w:val="00E85C02"/>
    <w:rsid w:val="00E94818"/>
    <w:rsid w:val="00EB1FD2"/>
    <w:rsid w:val="00EB3935"/>
    <w:rsid w:val="00EB7C0C"/>
    <w:rsid w:val="00EC4EFA"/>
    <w:rsid w:val="00EC6A48"/>
    <w:rsid w:val="00EC76F8"/>
    <w:rsid w:val="00EE4460"/>
    <w:rsid w:val="00EE4C2F"/>
    <w:rsid w:val="00EE7F4A"/>
    <w:rsid w:val="00EF0971"/>
    <w:rsid w:val="00EF6EF6"/>
    <w:rsid w:val="00F00686"/>
    <w:rsid w:val="00F0285C"/>
    <w:rsid w:val="00F03950"/>
    <w:rsid w:val="00F10272"/>
    <w:rsid w:val="00F231F1"/>
    <w:rsid w:val="00F25793"/>
    <w:rsid w:val="00F3792E"/>
    <w:rsid w:val="00F60457"/>
    <w:rsid w:val="00F61887"/>
    <w:rsid w:val="00F6198A"/>
    <w:rsid w:val="00F6773A"/>
    <w:rsid w:val="00F93356"/>
    <w:rsid w:val="00F94753"/>
    <w:rsid w:val="00FB6DE8"/>
    <w:rsid w:val="00FC4AE8"/>
    <w:rsid w:val="00FD41A8"/>
    <w:rsid w:val="00FD5E0E"/>
    <w:rsid w:val="00FE3262"/>
    <w:rsid w:val="00FF182F"/>
    <w:rsid w:val="00FF451F"/>
    <w:rsid w:val="0290ECBB"/>
    <w:rsid w:val="08FDE832"/>
    <w:rsid w:val="26551366"/>
    <w:rsid w:val="516C022F"/>
    <w:rsid w:val="5903CD8F"/>
    <w:rsid w:val="632CC4F5"/>
    <w:rsid w:val="67CE4B00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0753-5F5E-408A-8B72-4E597054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2975</TotalTime>
  <Pages>2</Pages>
  <Words>363</Words>
  <Characters>1927</Characters>
  <Application>Microsoft Office Word</Application>
  <DocSecurity>0</DocSecurity>
  <Lines>16</Lines>
  <Paragraphs>4</Paragraphs>
  <ScaleCrop>false</ScaleCrop>
  <Company>IKEA IT AB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229</cp:revision>
  <dcterms:created xsi:type="dcterms:W3CDTF">2016-08-29T03:57:00Z</dcterms:created>
  <dcterms:modified xsi:type="dcterms:W3CDTF">2020-11-01T10:21:00Z</dcterms:modified>
</cp:coreProperties>
</file>